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75ED">
        <w:rPr>
          <w:rFonts w:ascii="Times New Roman" w:eastAsia="Times New Roman" w:hAnsi="Times New Roman" w:cs="Times New Roman"/>
          <w:b/>
          <w:sz w:val="28"/>
          <w:szCs w:val="28"/>
        </w:rPr>
        <w:t>СЛУЖЕБНЫЙ КОНТРАКТ № ______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о прохождении государственной гражданской службы</w:t>
      </w: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Российской Федерации и замещении должности государственной гражданской</w:t>
      </w:r>
    </w:p>
    <w:p w:rsidR="00D775ED" w:rsidRPr="00D775ED" w:rsidRDefault="00D775ED" w:rsidP="00D775ED">
      <w:pPr>
        <w:tabs>
          <w:tab w:val="left" w:pos="66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службы Российской Федерации в Межрайонной инспекции Федеральной налоговой службы №4 по Чеченской Республике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D775ED" w:rsidRPr="00D775ED" w:rsidTr="00C930C9">
        <w:tc>
          <w:tcPr>
            <w:tcW w:w="2268" w:type="dxa"/>
          </w:tcPr>
          <w:p w:rsidR="00D775ED" w:rsidRPr="00D775ED" w:rsidRDefault="00D775ED" w:rsidP="00D77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D775ED" w:rsidRPr="00D775ED" w:rsidRDefault="00D775ED" w:rsidP="00D77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0" w:type="dxa"/>
          </w:tcPr>
          <w:p w:rsidR="00D775ED" w:rsidRPr="00D775ED" w:rsidRDefault="00D775ED" w:rsidP="00D77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775E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__________                                          </w:t>
            </w:r>
          </w:p>
        </w:tc>
        <w:tc>
          <w:tcPr>
            <w:tcW w:w="2330" w:type="dxa"/>
          </w:tcPr>
          <w:p w:rsidR="00D775ED" w:rsidRPr="00D775ED" w:rsidRDefault="00D775ED" w:rsidP="00D77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Представитель нанимателя в лице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Усманова Ахмеда Абдиевича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действующий на основании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Положения о Межрайонной инспекции Федеральной налоговой службе № 4 по Чеченской Республике, 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ФИО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именуемый в дальнейшем Гражданский служащий, с другой стороны, заключили на основании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приказа Межрайонной инспекции Федеральной налоговой службы №4 по Чеченской Республике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 назначении на должность от (дата и № приказа)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>настоящий служебный контракт о нижеследующем.</w:t>
      </w: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I. Общие положения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2. Гражданский служащий обязуется исполнять должностные обязанности </w:t>
      </w:r>
      <w:r w:rsidRPr="00D775E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по должности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государственного налогового инспектора отдела камеральных проверок № 1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Межрайонной инспекции Федеральной налоговой службы №4 по Чеченской Республике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, учрежденной в целях обеспечения исполнения полномочий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Межрайонной инспекции Федеральной налоговой службы №4 по Чеченской Республике</w:t>
      </w: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Межрайонной инспекции Федеральной налоговой службы №4 по Чеченской Республике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старшей 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группе должностей государственной гражданской службы Российской Федерации категории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"специалисты".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D775E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Дата начала исполнения должностных обязанностей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(дата)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cr/>
      </w: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II. Права и обязанности Гражданского служащего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5. Гражданский служащий имеет права, предусмотренные статьей 14 и другими положениями Федерального закона от 27.07.2004 N 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lastRenderedPageBreak/>
        <w:t>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775ED" w:rsidRPr="00D775ED" w:rsidRDefault="00D775ED" w:rsidP="00D77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III. Права и обязанности Представителя нанимателя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7. Представитель нанимателя имеет право: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Межрайонной инспекции Федеральной налоговой службы №4 по Чеченской Республике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, а также соблюдения служебного распорядка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Межрайонной инспекции Федеральной налоговой службы №4 по Чеченской Республике;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б) поощрять Гражданского служащего за безупречное и эффективное исполнение должностных обязанностей;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21.07.1993 № 5485-1 «О государственной тайне»;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8. Представитель нанимателя обязан: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IV. Оплата труда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9. Гражданскому служащему устанавливается денежное содержание, которое состоит из: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4198 рублей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 в месяц;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1227 рублей  в месяц;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10 процентов этого оклада;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г) ежемесячной надбавки к должностному окладу за особые условия гражданской службы Российской Федерации в размере 60 процентов этого оклада;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д) иных надбавок:</w:t>
      </w:r>
    </w:p>
    <w:p w:rsidR="00D775ED" w:rsidRPr="00D775ED" w:rsidRDefault="00D775ED" w:rsidP="00D775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указ Президента Российской Федерации от 19.05.2001г. № 565 "О дополнительных условиях оплаты труда лиц, замещающих государственные должности федеральной государственной службы в территориальных органах федеральных органов исполнительной власти,  в размере 100 процентов должностного оклада;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е) ежемесячного денежного поощрения в размере 4198 рублей  в месяц;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ж) премии за выполнение особо важных и сложных заданий в соответствии с положением, утвержденным Представителем нанимателя;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з) единовременной выплаты при предоставлении ежегодного оплачиваемого отпуска и материальной помощи.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lastRenderedPageBreak/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cr/>
      </w: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V. Служебное время и время отдыха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12. Гражданскому служащему устанавливается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нормальная продолжительность служебного времени.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13. Гражданскому служащему предоставляются: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а) ежегодный основной оплачиваемый отпуск продолжительностью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30 </w:t>
      </w:r>
      <w:r w:rsidRPr="00D775ED">
        <w:rPr>
          <w:rFonts w:ascii="Times New Roman" w:eastAsia="Times New Roman" w:hAnsi="Times New Roman" w:cs="Times New Roman"/>
          <w:sz w:val="24"/>
          <w:szCs w:val="24"/>
        </w:rPr>
        <w:t>календарных дней;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Федерации;</w:t>
      </w:r>
    </w:p>
    <w:p w:rsidR="00D775ED" w:rsidRPr="00D775ED" w:rsidRDefault="00D775ED" w:rsidP="00D77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в) ежегодный дополнительный оплачиваемый отпуск за ненормированный служебный день в соответствии с утвержденным служебным распорядком.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VI. Срок действия служебного контракта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14. Служебный контракт заключается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на неопределенный срок.</w:t>
      </w:r>
    </w:p>
    <w:p w:rsidR="00D775ED" w:rsidRPr="00D775ED" w:rsidRDefault="00D775ED" w:rsidP="00D775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 xml:space="preserve">VII. Условия профессиональной служебной деятельности, 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 xml:space="preserve">государственные гарантии, компенсации и льготы в связи с 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профессиональной служебной деятельностью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VIII. Иные условия служебного контракта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>Настоящий служебный контракт заключается с испытательным сроком 3 месяца в целях проверки его соответствия замещаемой должности государственной гражданской службы Российской Федерации.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775ED" w:rsidRPr="00D775ED" w:rsidRDefault="00D775ED" w:rsidP="00D775E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20. Иные условия служебного контракта:</w:t>
      </w:r>
      <w:r w:rsidRPr="00D775ED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нет.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IX. Ответственность сторон служебного контракта.</w:t>
      </w: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Изменение и дополнение служебного контракта.</w:t>
      </w: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Прекращение служебного контракта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Межрайонной инспекции Федеральной налоговой службы №4 по Чеченской Республике.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lastRenderedPageBreak/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а) при изменении законодательства Российской Федерации;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б) по инициативе любой из сторон настоящего служебного контракта.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775ED" w:rsidRPr="00D775ED" w:rsidRDefault="00D775ED" w:rsidP="00D77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b/>
          <w:sz w:val="24"/>
          <w:szCs w:val="24"/>
        </w:rPr>
        <w:t>X. Разрешение споров и разногласий</w:t>
      </w:r>
    </w:p>
    <w:p w:rsidR="00D775ED" w:rsidRPr="00D775ED" w:rsidRDefault="00D775ED" w:rsidP="00D7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775ED" w:rsidRPr="00D775ED" w:rsidRDefault="00D775ED" w:rsidP="00D775E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775ED" w:rsidRPr="00D775ED" w:rsidRDefault="00D775ED" w:rsidP="00D775E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5405"/>
      </w:tblGrid>
      <w:tr w:rsidR="00D775ED" w:rsidRPr="00D775ED" w:rsidTr="00C930C9">
        <w:tc>
          <w:tcPr>
            <w:tcW w:w="4909" w:type="dxa"/>
            <w:gridSpan w:val="2"/>
          </w:tcPr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Представитель нанимателя                </w:t>
            </w:r>
          </w:p>
        </w:tc>
        <w:tc>
          <w:tcPr>
            <w:tcW w:w="5405" w:type="dxa"/>
          </w:tcPr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Гражданский служащий</w:t>
            </w:r>
          </w:p>
        </w:tc>
      </w:tr>
      <w:tr w:rsidR="00D775ED" w:rsidRPr="00D775ED" w:rsidTr="00C930C9">
        <w:tc>
          <w:tcPr>
            <w:tcW w:w="4909" w:type="dxa"/>
            <w:gridSpan w:val="2"/>
          </w:tcPr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D775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Межрайонной инспекции Федеральной налоговой службы №4 </w:t>
            </w:r>
          </w:p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Чеченской Республике</w:t>
            </w:r>
          </w:p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>ИНН: 2012001813</w:t>
            </w:r>
          </w:p>
        </w:tc>
        <w:tc>
          <w:tcPr>
            <w:tcW w:w="5405" w:type="dxa"/>
          </w:tcPr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(ФИО)</w:t>
            </w:r>
          </w:p>
        </w:tc>
      </w:tr>
      <w:tr w:rsidR="00D775ED" w:rsidRPr="00D775ED" w:rsidTr="00C930C9">
        <w:tc>
          <w:tcPr>
            <w:tcW w:w="2454" w:type="dxa"/>
            <w:vAlign w:val="bottom"/>
          </w:tcPr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</w:t>
            </w:r>
          </w:p>
        </w:tc>
        <w:tc>
          <w:tcPr>
            <w:tcW w:w="2455" w:type="dxa"/>
          </w:tcPr>
          <w:p w:rsidR="00D775ED" w:rsidRPr="00D775ED" w:rsidRDefault="00D775ED" w:rsidP="00D775E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75ED" w:rsidRPr="00D775ED" w:rsidRDefault="00D775ED" w:rsidP="00D775E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А.А.Усманов</w:t>
            </w:r>
          </w:p>
        </w:tc>
        <w:tc>
          <w:tcPr>
            <w:tcW w:w="5405" w:type="dxa"/>
            <w:vAlign w:val="bottom"/>
          </w:tcPr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                   </w:t>
            </w:r>
          </w:p>
        </w:tc>
      </w:tr>
      <w:tr w:rsidR="00D775ED" w:rsidRPr="00D775ED" w:rsidTr="00C930C9">
        <w:tc>
          <w:tcPr>
            <w:tcW w:w="2454" w:type="dxa"/>
          </w:tcPr>
          <w:p w:rsidR="00D775ED" w:rsidRPr="00D775ED" w:rsidRDefault="00D775ED" w:rsidP="00D775E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2455" w:type="dxa"/>
          </w:tcPr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5405" w:type="dxa"/>
          </w:tcPr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                    (подпись)</w:t>
            </w:r>
          </w:p>
        </w:tc>
      </w:tr>
      <w:tr w:rsidR="00D775ED" w:rsidRPr="00D775ED" w:rsidTr="00C930C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5405" w:type="dxa"/>
          </w:tcPr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«____»_____________________  20__ г.</w:t>
            </w:r>
          </w:p>
        </w:tc>
      </w:tr>
      <w:tr w:rsidR="00D775ED" w:rsidRPr="00D775ED" w:rsidTr="00C930C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75ED">
              <w:rPr>
                <w:rFonts w:ascii="Times New Roman" w:eastAsia="Times New Roman" w:hAnsi="Times New Roman" w:cs="Times New Roman"/>
                <w:sz w:val="16"/>
                <w:szCs w:val="16"/>
              </w:rPr>
              <w:t>(место для печати)</w:t>
            </w:r>
          </w:p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</w:t>
            </w:r>
          </w:p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>366300, Чеченская Респ., р-н. Шалинский, г. Шали, Орджоникидзе пл., 1а</w:t>
            </w:r>
          </w:p>
        </w:tc>
        <w:tc>
          <w:tcPr>
            <w:tcW w:w="5405" w:type="dxa"/>
          </w:tcPr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Паспорт:  серия       №  </w:t>
            </w:r>
          </w:p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Выдан </w:t>
            </w:r>
          </w:p>
        </w:tc>
      </w:tr>
      <w:tr w:rsidR="00D775ED" w:rsidRPr="00D775ED" w:rsidTr="00C930C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регистрации:</w:t>
            </w:r>
          </w:p>
          <w:p w:rsidR="00D775ED" w:rsidRPr="00D775ED" w:rsidRDefault="00D775ED" w:rsidP="00D775E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775ED" w:rsidRPr="00D775ED" w:rsidRDefault="00D775ED" w:rsidP="00D775ED">
            <w:pPr>
              <w:keepNext/>
              <w:spacing w:after="0" w:line="240" w:lineRule="auto"/>
              <w:ind w:left="7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Телефон: </w:t>
            </w:r>
          </w:p>
        </w:tc>
      </w:tr>
    </w:tbl>
    <w:p w:rsidR="00D775ED" w:rsidRPr="00D775ED" w:rsidRDefault="00D775ED" w:rsidP="00D775ED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75ED" w:rsidRPr="00D775ED" w:rsidRDefault="00D775ED" w:rsidP="00D775E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Гражданский служащий получил один</w:t>
      </w:r>
    </w:p>
    <w:p w:rsidR="00D775ED" w:rsidRPr="00D775ED" w:rsidRDefault="00D775ED" w:rsidP="00D775E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75ED">
        <w:rPr>
          <w:rFonts w:ascii="Times New Roman" w:eastAsia="Times New Roman" w:hAnsi="Times New Roman" w:cs="Times New Roman"/>
          <w:sz w:val="24"/>
          <w:szCs w:val="24"/>
        </w:rPr>
        <w:t>экземпляр настоящего служебного контракта</w:t>
      </w:r>
    </w:p>
    <w:tbl>
      <w:tblPr>
        <w:tblW w:w="420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775ED" w:rsidRPr="00D775ED" w:rsidTr="00C930C9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D775ED" w:rsidRPr="00D775ED" w:rsidRDefault="00D775ED" w:rsidP="00D775E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75ED" w:rsidRPr="00D775ED" w:rsidTr="00C930C9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D775ED" w:rsidRPr="00D775ED" w:rsidRDefault="00D775ED" w:rsidP="00D775E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</w:rPr>
            </w:pPr>
            <w:r w:rsidRPr="00D775ED">
              <w:rPr>
                <w:rFonts w:ascii="Times New Roman" w:eastAsia="Times New Roman" w:hAnsi="Times New Roman" w:cs="Times New Roman"/>
                <w:iCs/>
                <w:sz w:val="16"/>
                <w:szCs w:val="16"/>
              </w:rPr>
              <w:t>(дата и подпись гражданского служащего)</w:t>
            </w:r>
          </w:p>
        </w:tc>
      </w:tr>
    </w:tbl>
    <w:p w:rsidR="00D775ED" w:rsidRPr="00D775ED" w:rsidRDefault="00D775ED" w:rsidP="00D775ED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9220C6" w:rsidRDefault="009220C6">
      <w:bookmarkStart w:id="0" w:name="_GoBack"/>
      <w:bookmarkEnd w:id="0"/>
    </w:p>
    <w:sectPr w:rsidR="009220C6" w:rsidSect="00B520E8">
      <w:headerReference w:type="even" r:id="rId4"/>
      <w:headerReference w:type="default" r:id="rId5"/>
      <w:pgSz w:w="11906" w:h="16838"/>
      <w:pgMar w:top="284" w:right="567" w:bottom="284" w:left="1134" w:header="709" w:footer="12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070" w:rsidRDefault="00D775E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0070" w:rsidRDefault="00D775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070" w:rsidRDefault="00D775E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9C0070" w:rsidRDefault="00D775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E25"/>
    <w:rsid w:val="009220C6"/>
    <w:rsid w:val="00D775ED"/>
    <w:rsid w:val="00EF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1547A8-56F1-47ED-9A6B-8E6346F1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75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775E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D7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1781</Words>
  <Characters>10156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2</cp:revision>
  <dcterms:created xsi:type="dcterms:W3CDTF">2019-03-13T09:53:00Z</dcterms:created>
  <dcterms:modified xsi:type="dcterms:W3CDTF">2019-03-13T09:53:00Z</dcterms:modified>
</cp:coreProperties>
</file>